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8D" w:rsidRPr="00AC7BF5" w:rsidRDefault="00D5628D" w:rsidP="00D5628D">
      <w:pPr>
        <w:spacing w:after="0" w:line="240" w:lineRule="auto"/>
        <w:rPr>
          <w:sz w:val="24"/>
          <w:szCs w:val="24"/>
        </w:rPr>
      </w:pPr>
      <w:r w:rsidRPr="00AC7BF5">
        <w:rPr>
          <w:sz w:val="24"/>
          <w:szCs w:val="24"/>
        </w:rPr>
        <w:t>Naziv ob</w:t>
      </w:r>
      <w:r>
        <w:rPr>
          <w:sz w:val="24"/>
          <w:szCs w:val="24"/>
        </w:rPr>
        <w:t>v</w:t>
      </w:r>
      <w:r w:rsidRPr="00AC7BF5">
        <w:rPr>
          <w:sz w:val="24"/>
          <w:szCs w:val="24"/>
        </w:rPr>
        <w:t>eznika:</w:t>
      </w:r>
      <w:r>
        <w:rPr>
          <w:sz w:val="24"/>
          <w:szCs w:val="24"/>
        </w:rPr>
        <w:t xml:space="preserve"> </w:t>
      </w:r>
      <w:r w:rsidRPr="00AC7BF5">
        <w:rPr>
          <w:sz w:val="24"/>
          <w:szCs w:val="24"/>
        </w:rPr>
        <w:t>II.</w:t>
      </w:r>
      <w:r w:rsidR="006C1991">
        <w:rPr>
          <w:sz w:val="24"/>
          <w:szCs w:val="24"/>
        </w:rPr>
        <w:t xml:space="preserve"> </w:t>
      </w:r>
      <w:r>
        <w:rPr>
          <w:sz w:val="24"/>
          <w:szCs w:val="24"/>
        </w:rPr>
        <w:t>gimnazija Osijek</w:t>
      </w:r>
    </w:p>
    <w:p w:rsidR="00D5628D" w:rsidRPr="00F25879" w:rsidRDefault="00D5628D" w:rsidP="00D5628D">
      <w:pPr>
        <w:spacing w:after="0" w:line="240" w:lineRule="auto"/>
      </w:pPr>
      <w:r>
        <w:t>Sjedište obveznika: Osijek</w:t>
      </w:r>
    </w:p>
    <w:p w:rsidR="00D5628D" w:rsidRPr="00F25879" w:rsidRDefault="00D5628D" w:rsidP="00D5628D">
      <w:pPr>
        <w:spacing w:after="0" w:line="240" w:lineRule="auto"/>
      </w:pPr>
      <w:r>
        <w:t>Adresa sjedišta obveznika: Kamila Firingera 5</w:t>
      </w:r>
    </w:p>
    <w:p w:rsidR="00D5628D" w:rsidRDefault="00D5628D" w:rsidP="00D5628D">
      <w:pPr>
        <w:spacing w:after="0" w:line="240" w:lineRule="auto"/>
      </w:pPr>
      <w:r>
        <w:t>IBAN: HR</w:t>
      </w:r>
      <w:r w:rsidR="00EC327B">
        <w:t>8123600001502688962</w:t>
      </w:r>
    </w:p>
    <w:p w:rsidR="00D5628D" w:rsidRDefault="00D5628D" w:rsidP="00D5628D">
      <w:pPr>
        <w:spacing w:after="0" w:line="240" w:lineRule="auto"/>
      </w:pPr>
      <w:r>
        <w:t>RKP: 17933</w:t>
      </w:r>
    </w:p>
    <w:p w:rsidR="00D5628D" w:rsidRDefault="00D5628D" w:rsidP="00D5628D">
      <w:pPr>
        <w:spacing w:after="0" w:line="240" w:lineRule="auto"/>
      </w:pPr>
      <w:r>
        <w:t>Matični broj: 00240656</w:t>
      </w:r>
    </w:p>
    <w:p w:rsidR="00D5628D" w:rsidRDefault="00D5628D" w:rsidP="00D5628D">
      <w:pPr>
        <w:spacing w:after="0" w:line="240" w:lineRule="auto"/>
      </w:pPr>
      <w:r>
        <w:t>OIB: 32298466963</w:t>
      </w:r>
    </w:p>
    <w:p w:rsidR="00D5628D" w:rsidRDefault="00D5628D" w:rsidP="00D5628D">
      <w:pPr>
        <w:spacing w:after="0" w:line="240" w:lineRule="auto"/>
      </w:pPr>
      <w:r>
        <w:t>Razina: 31</w:t>
      </w:r>
    </w:p>
    <w:p w:rsidR="00D5628D" w:rsidRDefault="00D5628D" w:rsidP="00D5628D">
      <w:pPr>
        <w:spacing w:after="0" w:line="240" w:lineRule="auto"/>
      </w:pPr>
      <w:r>
        <w:t>Razdjel: 000</w:t>
      </w:r>
      <w:bookmarkStart w:id="0" w:name="_GoBack"/>
      <w:bookmarkEnd w:id="0"/>
    </w:p>
    <w:p w:rsidR="00D5628D" w:rsidRDefault="00D5628D" w:rsidP="00D5628D">
      <w:pPr>
        <w:spacing w:after="0" w:line="240" w:lineRule="auto"/>
      </w:pPr>
      <w:r>
        <w:t>Šifra djelatnosti: 8531</w:t>
      </w:r>
    </w:p>
    <w:p w:rsidR="00D5628D" w:rsidRDefault="00D5628D" w:rsidP="00D5628D">
      <w:pPr>
        <w:spacing w:after="0" w:line="240" w:lineRule="auto"/>
      </w:pPr>
      <w:r>
        <w:t>Šifra županije: 14</w:t>
      </w:r>
    </w:p>
    <w:p w:rsidR="00D5628D" w:rsidRDefault="00D5628D" w:rsidP="00D5628D">
      <w:pPr>
        <w:spacing w:after="0" w:line="240" w:lineRule="auto"/>
      </w:pPr>
      <w:r>
        <w:t>Šifra grada/općine: 312</w:t>
      </w:r>
    </w:p>
    <w:p w:rsidR="00D5628D" w:rsidRDefault="00D5628D" w:rsidP="00D5628D">
      <w:pPr>
        <w:spacing w:after="0" w:line="240" w:lineRule="auto"/>
      </w:pPr>
    </w:p>
    <w:p w:rsidR="00D5628D" w:rsidRDefault="00D5628D" w:rsidP="00D5628D">
      <w:pPr>
        <w:spacing w:after="0" w:line="240" w:lineRule="auto"/>
      </w:pPr>
    </w:p>
    <w:p w:rsidR="00012688" w:rsidRDefault="00012688" w:rsidP="00D5628D">
      <w:pPr>
        <w:spacing w:after="0" w:line="240" w:lineRule="auto"/>
      </w:pPr>
    </w:p>
    <w:p w:rsidR="00D5628D" w:rsidRDefault="00D5628D" w:rsidP="00D5628D">
      <w:pPr>
        <w:spacing w:after="0"/>
      </w:pPr>
    </w:p>
    <w:p w:rsidR="00D5628D" w:rsidRDefault="00D5628D" w:rsidP="00D5628D">
      <w:pPr>
        <w:spacing w:after="0" w:line="240" w:lineRule="auto"/>
        <w:jc w:val="center"/>
        <w:rPr>
          <w:b/>
          <w:sz w:val="28"/>
          <w:szCs w:val="28"/>
        </w:rPr>
      </w:pPr>
      <w:r w:rsidRPr="00F25879">
        <w:rPr>
          <w:b/>
          <w:sz w:val="28"/>
          <w:szCs w:val="28"/>
        </w:rPr>
        <w:t xml:space="preserve">BILJEŠKE UZ FINANCIJSKE IZVJEŠTAJE </w:t>
      </w:r>
      <w:r>
        <w:rPr>
          <w:b/>
          <w:sz w:val="28"/>
          <w:szCs w:val="28"/>
        </w:rPr>
        <w:t xml:space="preserve"> </w:t>
      </w:r>
    </w:p>
    <w:p w:rsidR="00D5628D" w:rsidRDefault="00D5628D" w:rsidP="00D562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FC5B27">
        <w:rPr>
          <w:b/>
          <w:sz w:val="28"/>
          <w:szCs w:val="28"/>
        </w:rPr>
        <w:t>A RAZDOBLJE OD 1. SIJEČNJA DO 3</w:t>
      </w:r>
      <w:r w:rsidR="000C54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0C544C">
        <w:rPr>
          <w:b/>
          <w:sz w:val="28"/>
          <w:szCs w:val="28"/>
        </w:rPr>
        <w:t>PROSINCA</w:t>
      </w:r>
      <w:r w:rsidR="00FC5B2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.GODINE</w:t>
      </w:r>
    </w:p>
    <w:p w:rsidR="00D5628D" w:rsidRPr="00F25879" w:rsidRDefault="00D5628D" w:rsidP="00D5628D">
      <w:pPr>
        <w:spacing w:after="0" w:line="240" w:lineRule="auto"/>
        <w:jc w:val="center"/>
        <w:rPr>
          <w:b/>
          <w:sz w:val="28"/>
          <w:szCs w:val="28"/>
        </w:rPr>
      </w:pPr>
    </w:p>
    <w:p w:rsidR="00D5628D" w:rsidRDefault="00D5628D" w:rsidP="00D5628D">
      <w:pPr>
        <w:spacing w:after="0" w:line="240" w:lineRule="auto"/>
      </w:pPr>
    </w:p>
    <w:p w:rsidR="00D5628D" w:rsidRPr="00CF06D2" w:rsidRDefault="00D5628D" w:rsidP="00D5628D">
      <w:pPr>
        <w:spacing w:after="0"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II. gimnazija Osijek posluje u skladu sa Zakonom o odgoju i obrazovanju u osnovnoj i srednjoj školi (NN 87/08, 86/09, 92/10, 105/10, 90/11, 5/12, 16/12,086/12, 94/13, 152/14, 07/17,68/18, 98/19) te Statutom škole. Škola obavlja djelatnost općeg srednjeg obrazovanja koj</w:t>
      </w:r>
      <w:r w:rsidR="00371076" w:rsidRPr="00CF06D2">
        <w:rPr>
          <w:sz w:val="24"/>
          <w:szCs w:val="24"/>
        </w:rPr>
        <w:t>a</w:t>
      </w:r>
      <w:r w:rsidRPr="00CF06D2">
        <w:rPr>
          <w:sz w:val="24"/>
          <w:szCs w:val="24"/>
        </w:rPr>
        <w:t xml:space="preserve"> se od</w:t>
      </w:r>
      <w:r w:rsidR="00371076" w:rsidRPr="00CF06D2">
        <w:rPr>
          <w:sz w:val="24"/>
          <w:szCs w:val="24"/>
        </w:rPr>
        <w:t>v</w:t>
      </w:r>
      <w:r w:rsidRPr="00CF06D2">
        <w:rPr>
          <w:sz w:val="24"/>
          <w:szCs w:val="24"/>
        </w:rPr>
        <w:t>ija u jednoj zgradi u dvosmjenskoj nastavi.</w:t>
      </w:r>
    </w:p>
    <w:p w:rsidR="00D5628D" w:rsidRPr="00CF06D2" w:rsidRDefault="00371076" w:rsidP="00D5628D">
      <w:pPr>
        <w:spacing w:after="0"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 xml:space="preserve">Financijski izvještaji </w:t>
      </w:r>
      <w:r w:rsidR="00D5628D" w:rsidRPr="00CF06D2">
        <w:rPr>
          <w:sz w:val="24"/>
          <w:szCs w:val="24"/>
        </w:rPr>
        <w:t xml:space="preserve">II. gimnazije Osijek sastavljeni su nakon što su proknjižene sve poslovne promjene, događaji i transakcije za razdoblje siječanj – </w:t>
      </w:r>
      <w:r w:rsidR="0093325D">
        <w:rPr>
          <w:sz w:val="24"/>
          <w:szCs w:val="24"/>
        </w:rPr>
        <w:t>prosinac</w:t>
      </w:r>
      <w:r w:rsidR="00D5628D" w:rsidRPr="00CF06D2">
        <w:rPr>
          <w:sz w:val="24"/>
          <w:szCs w:val="24"/>
        </w:rPr>
        <w:t xml:space="preserve"> 20</w:t>
      </w:r>
      <w:r w:rsidR="00FC5B27" w:rsidRPr="00CF06D2">
        <w:rPr>
          <w:sz w:val="24"/>
          <w:szCs w:val="24"/>
        </w:rPr>
        <w:t>20</w:t>
      </w:r>
      <w:r w:rsidR="00D5628D" w:rsidRPr="00CF06D2">
        <w:rPr>
          <w:sz w:val="24"/>
          <w:szCs w:val="24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03/15, 93/15, 135/15, 2/17, 28/17, 112/18 i 126/19) u zakonom određenim rokovima što za proračunske korisnike jedinica lokalne i područ</w:t>
      </w:r>
      <w:r w:rsidR="00FC5B27" w:rsidRPr="00CF06D2">
        <w:rPr>
          <w:sz w:val="24"/>
          <w:szCs w:val="24"/>
        </w:rPr>
        <w:t xml:space="preserve">ne samouprave znači predaju do 1. </w:t>
      </w:r>
      <w:r w:rsidR="0093325D">
        <w:rPr>
          <w:sz w:val="24"/>
          <w:szCs w:val="24"/>
        </w:rPr>
        <w:t>veljače</w:t>
      </w:r>
      <w:r w:rsidR="00D5628D" w:rsidRPr="00CF06D2">
        <w:rPr>
          <w:sz w:val="24"/>
          <w:szCs w:val="24"/>
        </w:rPr>
        <w:t xml:space="preserve"> 202</w:t>
      </w:r>
      <w:r w:rsidR="0093325D">
        <w:rPr>
          <w:sz w:val="24"/>
          <w:szCs w:val="24"/>
        </w:rPr>
        <w:t>1</w:t>
      </w:r>
      <w:r w:rsidR="00D5628D" w:rsidRPr="00CF06D2">
        <w:rPr>
          <w:sz w:val="24"/>
          <w:szCs w:val="24"/>
        </w:rPr>
        <w:t>. godine. Za sastavljanje i predaju financijskih izvještaja korišteni su elektronski obrasci koji su preuzeti s internetskih stranica Ministarstva financija. Osoba odgovorna za sastavljanje financijskih izvještaja je voditeljica računovodstva Sonja Dujmović, a odgovorna osoba za predaju financijskih izvještaja je ravnatelj Vladimir Minarik.</w:t>
      </w:r>
    </w:p>
    <w:p w:rsidR="00D5628D" w:rsidRPr="00CF06D2" w:rsidRDefault="00D5628D" w:rsidP="00D5628D">
      <w:pPr>
        <w:spacing w:after="0" w:line="240" w:lineRule="auto"/>
        <w:jc w:val="both"/>
        <w:rPr>
          <w:sz w:val="24"/>
          <w:szCs w:val="24"/>
        </w:rPr>
      </w:pPr>
    </w:p>
    <w:p w:rsidR="00D5628D" w:rsidRPr="00CF06D2" w:rsidRDefault="00D5628D" w:rsidP="00D5628D">
      <w:pPr>
        <w:spacing w:after="0" w:line="240" w:lineRule="auto"/>
        <w:jc w:val="both"/>
        <w:rPr>
          <w:sz w:val="24"/>
          <w:szCs w:val="24"/>
        </w:rPr>
      </w:pPr>
    </w:p>
    <w:p w:rsidR="00D5628D" w:rsidRPr="00CF06D2" w:rsidRDefault="00D5628D" w:rsidP="00D5628D">
      <w:pPr>
        <w:spacing w:after="0" w:line="240" w:lineRule="auto"/>
        <w:jc w:val="both"/>
        <w:rPr>
          <w:sz w:val="24"/>
          <w:szCs w:val="24"/>
        </w:rPr>
      </w:pPr>
    </w:p>
    <w:p w:rsidR="00D5628D" w:rsidRPr="00CF06D2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CF06D2">
        <w:rPr>
          <w:b/>
          <w:sz w:val="24"/>
          <w:szCs w:val="24"/>
          <w:u w:val="single"/>
        </w:rPr>
        <w:t xml:space="preserve">BILJEŠKE  UZ IZVJEŠTAJ O PRIHODIMA I RASHODIMA, PRIMICIMA I IZDACIMA     </w:t>
      </w:r>
    </w:p>
    <w:p w:rsidR="00D5628D" w:rsidRPr="00CF06D2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1 </w:t>
      </w:r>
    </w:p>
    <w:p w:rsidR="00FC5B27" w:rsidRDefault="00FC5B27" w:rsidP="00FC5B27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 xml:space="preserve">AOP </w:t>
      </w:r>
      <w:r w:rsidR="00705AB5">
        <w:rPr>
          <w:sz w:val="24"/>
          <w:szCs w:val="24"/>
        </w:rPr>
        <w:t>116</w:t>
      </w:r>
      <w:r w:rsidRPr="00CF06D2">
        <w:rPr>
          <w:sz w:val="24"/>
          <w:szCs w:val="24"/>
        </w:rPr>
        <w:t xml:space="preserve"> – </w:t>
      </w:r>
      <w:r w:rsidR="000D141B">
        <w:rPr>
          <w:sz w:val="24"/>
          <w:szCs w:val="24"/>
        </w:rPr>
        <w:t>Ostali nespomenuti prihodi</w:t>
      </w:r>
      <w:r w:rsidRPr="00CF06D2">
        <w:rPr>
          <w:sz w:val="24"/>
          <w:szCs w:val="24"/>
        </w:rPr>
        <w:t xml:space="preserve"> – prihod</w:t>
      </w:r>
      <w:r w:rsidR="000D141B">
        <w:rPr>
          <w:sz w:val="24"/>
          <w:szCs w:val="24"/>
        </w:rPr>
        <w:t xml:space="preserve"> je umanjen za </w:t>
      </w:r>
      <w:r w:rsidR="0026518A">
        <w:rPr>
          <w:sz w:val="24"/>
          <w:szCs w:val="24"/>
        </w:rPr>
        <w:t>55</w:t>
      </w:r>
      <w:r w:rsidR="000D141B">
        <w:rPr>
          <w:sz w:val="24"/>
          <w:szCs w:val="24"/>
        </w:rPr>
        <w:t>,</w:t>
      </w:r>
      <w:r w:rsidR="0026518A">
        <w:rPr>
          <w:sz w:val="24"/>
          <w:szCs w:val="24"/>
        </w:rPr>
        <w:t>1</w:t>
      </w:r>
      <w:r w:rsidR="000D141B">
        <w:rPr>
          <w:sz w:val="24"/>
          <w:szCs w:val="24"/>
        </w:rPr>
        <w:t xml:space="preserve">%, a </w:t>
      </w:r>
      <w:r w:rsidRPr="00CF06D2">
        <w:rPr>
          <w:sz w:val="24"/>
          <w:szCs w:val="24"/>
        </w:rPr>
        <w:t>odnosi</w:t>
      </w:r>
      <w:r w:rsidR="000D141B">
        <w:rPr>
          <w:sz w:val="24"/>
          <w:szCs w:val="24"/>
        </w:rPr>
        <w:t xml:space="preserve"> se</w:t>
      </w:r>
      <w:r w:rsidRPr="00CF06D2">
        <w:rPr>
          <w:sz w:val="24"/>
          <w:szCs w:val="24"/>
        </w:rPr>
        <w:t xml:space="preserve"> na uplatu </w:t>
      </w:r>
      <w:r w:rsidR="000D141B">
        <w:rPr>
          <w:sz w:val="24"/>
          <w:szCs w:val="24"/>
        </w:rPr>
        <w:t>pristupnika za polaganje stručnih ispita iz Povijesti i Hrvatskog jezika</w:t>
      </w:r>
    </w:p>
    <w:p w:rsidR="00994EB9" w:rsidRDefault="00994EB9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</w:p>
    <w:p w:rsidR="00994EB9" w:rsidRDefault="00994EB9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</w:p>
    <w:p w:rsidR="00D5628D" w:rsidRPr="00CF06D2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lastRenderedPageBreak/>
        <w:t xml:space="preserve">Bilješka br. </w:t>
      </w:r>
      <w:r w:rsidR="00F3413F" w:rsidRPr="00CF06D2">
        <w:rPr>
          <w:b/>
          <w:sz w:val="24"/>
          <w:szCs w:val="24"/>
        </w:rPr>
        <w:t>2</w:t>
      </w:r>
    </w:p>
    <w:p w:rsidR="00D5628D" w:rsidRPr="00CF06D2" w:rsidRDefault="00D5628D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 xml:space="preserve">AOP </w:t>
      </w:r>
      <w:r w:rsidR="00371076" w:rsidRPr="00CF06D2">
        <w:rPr>
          <w:sz w:val="24"/>
          <w:szCs w:val="24"/>
        </w:rPr>
        <w:t>1</w:t>
      </w:r>
      <w:r w:rsidR="000D141B">
        <w:rPr>
          <w:sz w:val="24"/>
          <w:szCs w:val="24"/>
        </w:rPr>
        <w:t>28</w:t>
      </w:r>
      <w:r w:rsidR="00371076" w:rsidRPr="00CF06D2">
        <w:rPr>
          <w:sz w:val="24"/>
          <w:szCs w:val="24"/>
        </w:rPr>
        <w:t xml:space="preserve"> – </w:t>
      </w:r>
      <w:r w:rsidR="000D141B">
        <w:rPr>
          <w:sz w:val="24"/>
          <w:szCs w:val="24"/>
        </w:rPr>
        <w:t>Tekuće donacije</w:t>
      </w:r>
      <w:r w:rsidR="00371076" w:rsidRPr="00CF06D2">
        <w:rPr>
          <w:sz w:val="24"/>
          <w:szCs w:val="24"/>
        </w:rPr>
        <w:t xml:space="preserve"> – prihod je </w:t>
      </w:r>
      <w:r w:rsidR="0026518A">
        <w:rPr>
          <w:sz w:val="24"/>
          <w:szCs w:val="24"/>
        </w:rPr>
        <w:t>umanjen u odnosu na 2019</w:t>
      </w:r>
      <w:r w:rsidR="00371076" w:rsidRPr="00CF06D2">
        <w:rPr>
          <w:sz w:val="24"/>
          <w:szCs w:val="24"/>
        </w:rPr>
        <w:t>.</w:t>
      </w:r>
      <w:r w:rsidR="0026518A">
        <w:rPr>
          <w:sz w:val="24"/>
          <w:szCs w:val="24"/>
        </w:rPr>
        <w:t xml:space="preserve"> godinu</w:t>
      </w:r>
      <w:r w:rsidR="00371076" w:rsidRPr="00CF06D2">
        <w:rPr>
          <w:sz w:val="24"/>
          <w:szCs w:val="24"/>
        </w:rPr>
        <w:t xml:space="preserve"> jer </w:t>
      </w:r>
      <w:r w:rsidR="0026518A">
        <w:rPr>
          <w:sz w:val="24"/>
          <w:szCs w:val="24"/>
        </w:rPr>
        <w:t>su, zbog novonastale situacije uzrokovane pojavom korona virusa,</w:t>
      </w:r>
      <w:r w:rsidR="00371076" w:rsidRPr="00CF06D2">
        <w:rPr>
          <w:sz w:val="24"/>
          <w:szCs w:val="24"/>
        </w:rPr>
        <w:t xml:space="preserve"> </w:t>
      </w:r>
      <w:r w:rsidR="0026518A">
        <w:rPr>
          <w:sz w:val="24"/>
          <w:szCs w:val="24"/>
        </w:rPr>
        <w:t>otkazana maturalna i ostala putovanja, te škola u 2020. godini nije dobila donacije namijenjene za pokriće troškova putovanja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 w:rsidR="00371076" w:rsidRPr="00CF06D2">
        <w:rPr>
          <w:b/>
          <w:sz w:val="24"/>
          <w:szCs w:val="24"/>
        </w:rPr>
        <w:t>3</w:t>
      </w:r>
    </w:p>
    <w:p w:rsidR="0026518A" w:rsidRDefault="0026518A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26518A">
        <w:rPr>
          <w:sz w:val="24"/>
          <w:szCs w:val="24"/>
        </w:rPr>
        <w:t xml:space="preserve">AOP </w:t>
      </w:r>
      <w:r>
        <w:rPr>
          <w:sz w:val="24"/>
          <w:szCs w:val="24"/>
        </w:rPr>
        <w:t xml:space="preserve">133 – prihodi iz nadležnog proračuna za financiranje rashoda za nabavu nefinancijske imovine </w:t>
      </w:r>
      <w:r w:rsidR="0098524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5247">
        <w:rPr>
          <w:sz w:val="24"/>
          <w:szCs w:val="24"/>
        </w:rPr>
        <w:t>uplata Osječko-baranjske županije za kupnju namještaja, uređaja i računalne opreme</w:t>
      </w:r>
    </w:p>
    <w:p w:rsidR="00985247" w:rsidRPr="00CF06D2" w:rsidRDefault="00985247" w:rsidP="00985247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>Bilješka br. 4</w:t>
      </w:r>
    </w:p>
    <w:p w:rsidR="00D5628D" w:rsidRDefault="00D5628D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AOP 1</w:t>
      </w:r>
      <w:r w:rsidR="001B1171" w:rsidRPr="00CF06D2">
        <w:rPr>
          <w:sz w:val="24"/>
          <w:szCs w:val="24"/>
        </w:rPr>
        <w:t>6</w:t>
      </w:r>
      <w:r w:rsidR="00985247">
        <w:rPr>
          <w:sz w:val="24"/>
          <w:szCs w:val="24"/>
        </w:rPr>
        <w:t>1</w:t>
      </w:r>
      <w:r w:rsidR="001B1171" w:rsidRPr="00CF06D2">
        <w:rPr>
          <w:sz w:val="24"/>
          <w:szCs w:val="24"/>
        </w:rPr>
        <w:t xml:space="preserve"> – </w:t>
      </w:r>
      <w:r w:rsidR="00985247">
        <w:rPr>
          <w:sz w:val="24"/>
          <w:szCs w:val="24"/>
        </w:rPr>
        <w:t>Naknade troškova zaposlenima</w:t>
      </w:r>
      <w:r w:rsidRPr="00CF06D2">
        <w:rPr>
          <w:sz w:val="24"/>
          <w:szCs w:val="24"/>
        </w:rPr>
        <w:t xml:space="preserve"> – </w:t>
      </w:r>
      <w:r w:rsidR="001B1171" w:rsidRPr="00CF06D2">
        <w:rPr>
          <w:sz w:val="24"/>
          <w:szCs w:val="24"/>
        </w:rPr>
        <w:t>smanjeni troškovi zbog</w:t>
      </w:r>
      <w:r w:rsidR="00985247">
        <w:rPr>
          <w:sz w:val="24"/>
          <w:szCs w:val="24"/>
        </w:rPr>
        <w:t xml:space="preserve"> otkazivanja putovanja,</w:t>
      </w:r>
      <w:r w:rsidR="001B1171" w:rsidRPr="00CF06D2">
        <w:rPr>
          <w:sz w:val="24"/>
          <w:szCs w:val="24"/>
        </w:rPr>
        <w:t xml:space="preserve"> nemogućnosti sudjelovanja profesora na stručnim skupovima, državnim natjecanjima učenika te raznim edukacijama u cilju stjec</w:t>
      </w:r>
      <w:r w:rsidR="00F740C9">
        <w:rPr>
          <w:sz w:val="24"/>
          <w:szCs w:val="24"/>
        </w:rPr>
        <w:t xml:space="preserve">anja novih znanja i kompetencija. Budući da se dio školske godine, nastava održavala on-line, </w:t>
      </w:r>
      <w:r w:rsidR="00985247" w:rsidRPr="00CF06D2">
        <w:rPr>
          <w:sz w:val="24"/>
          <w:szCs w:val="24"/>
        </w:rPr>
        <w:t xml:space="preserve">smanjeni </w:t>
      </w:r>
      <w:r w:rsidR="00F740C9">
        <w:rPr>
          <w:sz w:val="24"/>
          <w:szCs w:val="24"/>
        </w:rPr>
        <w:t xml:space="preserve">su </w:t>
      </w:r>
      <w:r w:rsidR="00985247">
        <w:rPr>
          <w:sz w:val="24"/>
          <w:szCs w:val="24"/>
        </w:rPr>
        <w:t xml:space="preserve">troškovi putovanja na posao i s posla, a sve </w:t>
      </w:r>
      <w:r w:rsidR="001B1171" w:rsidRPr="00CF06D2">
        <w:rPr>
          <w:sz w:val="24"/>
          <w:szCs w:val="24"/>
        </w:rPr>
        <w:t xml:space="preserve"> uzrokovano </w:t>
      </w:r>
      <w:proofErr w:type="spellStart"/>
      <w:r w:rsidR="001B1171" w:rsidRPr="00CF06D2">
        <w:rPr>
          <w:sz w:val="24"/>
          <w:szCs w:val="24"/>
        </w:rPr>
        <w:t>pandemijom</w:t>
      </w:r>
      <w:proofErr w:type="spellEnd"/>
      <w:r w:rsidR="001B1171" w:rsidRPr="00CF06D2">
        <w:rPr>
          <w:sz w:val="24"/>
          <w:szCs w:val="24"/>
        </w:rPr>
        <w:t xml:space="preserve"> korona virusa</w:t>
      </w:r>
    </w:p>
    <w:p w:rsidR="0091341A" w:rsidRPr="00CF06D2" w:rsidRDefault="00985247" w:rsidP="0091341A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br. </w:t>
      </w:r>
      <w:r w:rsidR="00F740C9">
        <w:rPr>
          <w:b/>
          <w:sz w:val="24"/>
          <w:szCs w:val="24"/>
        </w:rPr>
        <w:t>5</w:t>
      </w:r>
    </w:p>
    <w:p w:rsidR="00F740C9" w:rsidRDefault="0091341A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AOP 16</w:t>
      </w:r>
      <w:r w:rsidR="00F740C9">
        <w:rPr>
          <w:sz w:val="24"/>
          <w:szCs w:val="24"/>
        </w:rPr>
        <w:t>7</w:t>
      </w:r>
      <w:r w:rsidRPr="00CF06D2">
        <w:rPr>
          <w:sz w:val="24"/>
          <w:szCs w:val="24"/>
        </w:rPr>
        <w:t xml:space="preserve"> – </w:t>
      </w:r>
      <w:r w:rsidR="00F740C9">
        <w:rPr>
          <w:sz w:val="24"/>
          <w:szCs w:val="24"/>
        </w:rPr>
        <w:t>Uredski materijal i ostali materijalni rashodi</w:t>
      </w:r>
      <w:r w:rsidRPr="00CF06D2">
        <w:rPr>
          <w:sz w:val="24"/>
          <w:szCs w:val="24"/>
        </w:rPr>
        <w:t xml:space="preserve"> - </w:t>
      </w:r>
      <w:r w:rsidR="00985247">
        <w:rPr>
          <w:sz w:val="24"/>
          <w:szCs w:val="24"/>
        </w:rPr>
        <w:t>povećani</w:t>
      </w:r>
      <w:r w:rsidRPr="00CF06D2">
        <w:rPr>
          <w:sz w:val="24"/>
          <w:szCs w:val="24"/>
        </w:rPr>
        <w:t xml:space="preserve"> troškovi</w:t>
      </w:r>
      <w:r w:rsidR="00F740C9">
        <w:rPr>
          <w:sz w:val="24"/>
          <w:szCs w:val="24"/>
        </w:rPr>
        <w:t xml:space="preserve"> dezinfekcijskih sredstava i zaštitnih materijala</w:t>
      </w:r>
      <w:r w:rsidRPr="00CF06D2">
        <w:rPr>
          <w:sz w:val="24"/>
          <w:szCs w:val="24"/>
        </w:rPr>
        <w:t xml:space="preserve"> </w:t>
      </w:r>
      <w:r w:rsidR="00F740C9">
        <w:rPr>
          <w:sz w:val="24"/>
          <w:szCs w:val="24"/>
        </w:rPr>
        <w:t>u sklopu</w:t>
      </w:r>
      <w:r w:rsidRPr="00CF06D2">
        <w:rPr>
          <w:sz w:val="24"/>
          <w:szCs w:val="24"/>
        </w:rPr>
        <w:t xml:space="preserve"> </w:t>
      </w:r>
      <w:r w:rsidR="00505919">
        <w:rPr>
          <w:sz w:val="24"/>
          <w:szCs w:val="24"/>
        </w:rPr>
        <w:t xml:space="preserve">provođenja </w:t>
      </w:r>
      <w:r w:rsidRPr="00CF06D2">
        <w:rPr>
          <w:sz w:val="24"/>
          <w:szCs w:val="24"/>
        </w:rPr>
        <w:t xml:space="preserve">epidemioloških mjera </w:t>
      </w:r>
    </w:p>
    <w:p w:rsidR="00F740C9" w:rsidRPr="00CF06D2" w:rsidRDefault="00F740C9" w:rsidP="00F740C9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>
        <w:rPr>
          <w:b/>
          <w:sz w:val="24"/>
          <w:szCs w:val="24"/>
        </w:rPr>
        <w:t>6</w:t>
      </w:r>
    </w:p>
    <w:p w:rsidR="00F740C9" w:rsidRPr="00CF06D2" w:rsidRDefault="00F740C9" w:rsidP="00F740C9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AOP 17</w:t>
      </w:r>
      <w:r>
        <w:rPr>
          <w:sz w:val="24"/>
          <w:szCs w:val="24"/>
        </w:rPr>
        <w:t>5</w:t>
      </w:r>
      <w:r w:rsidRPr="00CF06D2">
        <w:rPr>
          <w:sz w:val="24"/>
          <w:szCs w:val="24"/>
        </w:rPr>
        <w:t xml:space="preserve"> – Usluge te</w:t>
      </w:r>
      <w:r>
        <w:rPr>
          <w:sz w:val="24"/>
          <w:szCs w:val="24"/>
        </w:rPr>
        <w:t>lefona, pošte i prijevoza</w:t>
      </w:r>
      <w:r w:rsidRPr="00CF06D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F06D2">
        <w:rPr>
          <w:sz w:val="24"/>
          <w:szCs w:val="24"/>
        </w:rPr>
        <w:t xml:space="preserve"> </w:t>
      </w:r>
      <w:r>
        <w:rPr>
          <w:sz w:val="24"/>
          <w:szCs w:val="24"/>
        </w:rPr>
        <w:t>trošak prijevoza</w:t>
      </w:r>
      <w:r w:rsidRPr="00CF06D2">
        <w:rPr>
          <w:sz w:val="24"/>
          <w:szCs w:val="24"/>
        </w:rPr>
        <w:t xml:space="preserve"> je </w:t>
      </w:r>
      <w:r>
        <w:rPr>
          <w:sz w:val="24"/>
          <w:szCs w:val="24"/>
        </w:rPr>
        <w:t>smanjen</w:t>
      </w:r>
      <w:r w:rsidRPr="00CF06D2">
        <w:rPr>
          <w:sz w:val="24"/>
          <w:szCs w:val="24"/>
        </w:rPr>
        <w:t xml:space="preserve"> u odnosu na 2019.</w:t>
      </w:r>
      <w:r w:rsidR="00D86264">
        <w:rPr>
          <w:sz w:val="24"/>
          <w:szCs w:val="24"/>
        </w:rPr>
        <w:t xml:space="preserve"> </w:t>
      </w:r>
      <w:r w:rsidRPr="00CF06D2">
        <w:rPr>
          <w:sz w:val="24"/>
          <w:szCs w:val="24"/>
        </w:rPr>
        <w:t xml:space="preserve">godinu </w:t>
      </w:r>
      <w:r>
        <w:rPr>
          <w:sz w:val="24"/>
          <w:szCs w:val="24"/>
        </w:rPr>
        <w:t>zbog otkazivanja putovanja</w:t>
      </w:r>
      <w:r w:rsidR="00D86264">
        <w:rPr>
          <w:sz w:val="24"/>
          <w:szCs w:val="24"/>
        </w:rPr>
        <w:t xml:space="preserve"> </w:t>
      </w:r>
      <w:r w:rsidR="00012688">
        <w:rPr>
          <w:sz w:val="24"/>
          <w:szCs w:val="24"/>
        </w:rPr>
        <w:t>učenika i profesora</w:t>
      </w:r>
    </w:p>
    <w:p w:rsidR="00D5628D" w:rsidRPr="00CF06D2" w:rsidRDefault="00D5628D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 w:rsidR="00D86264">
        <w:rPr>
          <w:b/>
          <w:sz w:val="24"/>
          <w:szCs w:val="24"/>
        </w:rPr>
        <w:t>7</w:t>
      </w:r>
    </w:p>
    <w:p w:rsidR="00C95367" w:rsidRPr="00CF06D2" w:rsidRDefault="00C95367" w:rsidP="00C95367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 xml:space="preserve">AOP 176 – Usluge tekućeg i investicijskog održavanja - rashod je povećan zbog </w:t>
      </w:r>
      <w:r w:rsidR="00D86264">
        <w:rPr>
          <w:sz w:val="24"/>
          <w:szCs w:val="24"/>
        </w:rPr>
        <w:t xml:space="preserve">izvršenih </w:t>
      </w:r>
      <w:r w:rsidR="00BE2D94">
        <w:rPr>
          <w:sz w:val="24"/>
          <w:szCs w:val="24"/>
        </w:rPr>
        <w:t xml:space="preserve">stolarskih i </w:t>
      </w:r>
      <w:proofErr w:type="spellStart"/>
      <w:r w:rsidR="00BE2D94">
        <w:rPr>
          <w:sz w:val="24"/>
          <w:szCs w:val="24"/>
        </w:rPr>
        <w:t>ličilačkih</w:t>
      </w:r>
      <w:proofErr w:type="spellEnd"/>
      <w:r w:rsidR="00BE2D94">
        <w:rPr>
          <w:sz w:val="24"/>
          <w:szCs w:val="24"/>
        </w:rPr>
        <w:t xml:space="preserve"> radova</w:t>
      </w:r>
      <w:r w:rsidR="00505919">
        <w:rPr>
          <w:sz w:val="24"/>
          <w:szCs w:val="24"/>
        </w:rPr>
        <w:t xml:space="preserve"> </w:t>
      </w:r>
      <w:r w:rsidR="00BE2D94">
        <w:rPr>
          <w:sz w:val="24"/>
          <w:szCs w:val="24"/>
        </w:rPr>
        <w:t xml:space="preserve"> </w:t>
      </w:r>
    </w:p>
    <w:p w:rsidR="00D5628D" w:rsidRPr="00CF06D2" w:rsidRDefault="00D86264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 8</w:t>
      </w:r>
    </w:p>
    <w:p w:rsidR="0091341A" w:rsidRPr="00CF06D2" w:rsidRDefault="00C218DF" w:rsidP="0091341A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AOP 1</w:t>
      </w:r>
      <w:r>
        <w:rPr>
          <w:sz w:val="24"/>
          <w:szCs w:val="24"/>
        </w:rPr>
        <w:t>88</w:t>
      </w:r>
      <w:r w:rsidRPr="00CF06D2">
        <w:rPr>
          <w:sz w:val="24"/>
          <w:szCs w:val="24"/>
        </w:rPr>
        <w:t xml:space="preserve"> – </w:t>
      </w:r>
      <w:r>
        <w:rPr>
          <w:sz w:val="24"/>
          <w:szCs w:val="24"/>
        </w:rPr>
        <w:t>Reprezentacija</w:t>
      </w:r>
      <w:r w:rsidRPr="00CF06D2">
        <w:rPr>
          <w:sz w:val="24"/>
          <w:szCs w:val="24"/>
        </w:rPr>
        <w:t xml:space="preserve"> </w:t>
      </w:r>
      <w:r w:rsidR="0091341A" w:rsidRPr="00CF06D2">
        <w:rPr>
          <w:sz w:val="24"/>
          <w:szCs w:val="24"/>
        </w:rPr>
        <w:t xml:space="preserve">- smanjeni troškovi uslijed epidemioloških mjera izazvanih pojavom korona virusa </w:t>
      </w:r>
    </w:p>
    <w:p w:rsidR="00D5628D" w:rsidRPr="00CF06D2" w:rsidRDefault="00E76457" w:rsidP="00D5628D">
      <w:pPr>
        <w:tabs>
          <w:tab w:val="left" w:pos="235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 9</w:t>
      </w:r>
    </w:p>
    <w:p w:rsidR="00AA56D3" w:rsidRPr="00CF06D2" w:rsidRDefault="00D5628D" w:rsidP="00D5628D">
      <w:pPr>
        <w:spacing w:line="240" w:lineRule="auto"/>
        <w:jc w:val="both"/>
        <w:rPr>
          <w:sz w:val="24"/>
          <w:szCs w:val="24"/>
        </w:rPr>
      </w:pPr>
      <w:r w:rsidRPr="00CF06D2">
        <w:rPr>
          <w:sz w:val="24"/>
          <w:szCs w:val="24"/>
        </w:rPr>
        <w:t>AOP 36</w:t>
      </w:r>
      <w:r w:rsidR="00C218DF">
        <w:rPr>
          <w:sz w:val="24"/>
          <w:szCs w:val="24"/>
        </w:rPr>
        <w:t>7</w:t>
      </w:r>
      <w:r w:rsidRPr="00CF06D2">
        <w:rPr>
          <w:sz w:val="24"/>
          <w:szCs w:val="24"/>
        </w:rPr>
        <w:t xml:space="preserve"> – </w:t>
      </w:r>
      <w:r w:rsidR="00C218DF">
        <w:rPr>
          <w:sz w:val="24"/>
          <w:szCs w:val="24"/>
        </w:rPr>
        <w:t>Uređaji, strojevi i oprema za ostale namjene</w:t>
      </w:r>
      <w:r w:rsidRPr="00CF06D2">
        <w:rPr>
          <w:sz w:val="24"/>
          <w:szCs w:val="24"/>
        </w:rPr>
        <w:t xml:space="preserve"> – </w:t>
      </w:r>
      <w:r w:rsidR="00FB56DF" w:rsidRPr="00CF06D2">
        <w:rPr>
          <w:sz w:val="24"/>
          <w:szCs w:val="24"/>
        </w:rPr>
        <w:t xml:space="preserve">rashod je veći u </w:t>
      </w:r>
      <w:r w:rsidRPr="00CF06D2">
        <w:rPr>
          <w:sz w:val="24"/>
          <w:szCs w:val="24"/>
        </w:rPr>
        <w:t>20</w:t>
      </w:r>
      <w:r w:rsidR="00C218DF">
        <w:rPr>
          <w:sz w:val="24"/>
          <w:szCs w:val="24"/>
        </w:rPr>
        <w:t>20</w:t>
      </w:r>
      <w:r w:rsidRPr="00CF06D2">
        <w:rPr>
          <w:sz w:val="24"/>
          <w:szCs w:val="24"/>
        </w:rPr>
        <w:t>. zbog kupovine opreme</w:t>
      </w:r>
      <w:r w:rsidR="00E76457">
        <w:rPr>
          <w:sz w:val="24"/>
          <w:szCs w:val="24"/>
        </w:rPr>
        <w:t xml:space="preserve">, poput dvije interaktivne ploče, fotokopirnog uređaja i bar kod čitača, financirane od Osnivača u iznosu 39.226 te opreme za opremanje kabineta biologije </w:t>
      </w:r>
      <w:r w:rsidRPr="00CF06D2">
        <w:rPr>
          <w:sz w:val="24"/>
          <w:szCs w:val="24"/>
        </w:rPr>
        <w:t>u iznosu 8.000 kn čija nabava je financirana od st</w:t>
      </w:r>
      <w:r w:rsidR="00E76457">
        <w:rPr>
          <w:sz w:val="24"/>
          <w:szCs w:val="24"/>
        </w:rPr>
        <w:t>r</w:t>
      </w:r>
      <w:r w:rsidRPr="00CF06D2">
        <w:rPr>
          <w:sz w:val="24"/>
          <w:szCs w:val="24"/>
        </w:rPr>
        <w:t>ane Ministarstva znanosti i obrazovanja</w:t>
      </w:r>
      <w:r w:rsidR="00C95367" w:rsidRPr="00CF06D2">
        <w:rPr>
          <w:sz w:val="24"/>
          <w:szCs w:val="24"/>
        </w:rPr>
        <w:t xml:space="preserve"> </w:t>
      </w:r>
      <w:r w:rsidR="00E76457">
        <w:rPr>
          <w:sz w:val="24"/>
          <w:szCs w:val="24"/>
        </w:rPr>
        <w:t xml:space="preserve">u sklopu </w:t>
      </w:r>
      <w:proofErr w:type="spellStart"/>
      <w:r w:rsidR="00E76457">
        <w:rPr>
          <w:sz w:val="24"/>
          <w:szCs w:val="24"/>
        </w:rPr>
        <w:t>kurikularne</w:t>
      </w:r>
      <w:proofErr w:type="spellEnd"/>
      <w:r w:rsidR="00E76457">
        <w:rPr>
          <w:sz w:val="24"/>
          <w:szCs w:val="24"/>
        </w:rPr>
        <w:t xml:space="preserve"> reforme</w:t>
      </w:r>
    </w:p>
    <w:p w:rsidR="00D5628D" w:rsidRPr="00CF06D2" w:rsidRDefault="0091341A" w:rsidP="00D5628D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CF06D2">
        <w:rPr>
          <w:b/>
          <w:sz w:val="24"/>
          <w:szCs w:val="24"/>
        </w:rPr>
        <w:t xml:space="preserve">Bilješka br. </w:t>
      </w:r>
      <w:r w:rsidR="00012688">
        <w:rPr>
          <w:b/>
          <w:sz w:val="24"/>
          <w:szCs w:val="24"/>
        </w:rPr>
        <w:t>10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 w:rsidRPr="00B12B39">
        <w:t>AOP 632 – Manjak prihoda i primitaka –</w:t>
      </w:r>
      <w:r>
        <w:t xml:space="preserve"> odnosi se: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>
        <w:lastRenderedPageBreak/>
        <w:t xml:space="preserve"> -na nabavu nefinancijske imovine u iznosu 11.580 kn koja je kupljena 2020.godine sredstvima koje smo dobili od Ministarstva znanosti i obrazovanja 2019.</w:t>
      </w:r>
      <w:r w:rsidR="00505919">
        <w:t xml:space="preserve"> </w:t>
      </w:r>
      <w:r>
        <w:t>godine za nabavu nastavnih sredstava i opreme, potrebnih za provedbu kurikuluma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>
        <w:t>-na nabavu nefinancijske imovine u iznosu 3.000 kn koja je kupljena 2020.godine sredstvima koje smo dobili od Ministarstva znanosti i obrazovanja 2019.godine za nabavu tableta učenicima čije su obitelji korisnici zajamčene minimalne naknade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>
        <w:t xml:space="preserve">-nabavu </w:t>
      </w:r>
      <w:r w:rsidR="00D80D56">
        <w:t>nefinancijske imovine u iznosu 12.300</w:t>
      </w:r>
      <w:r>
        <w:t xml:space="preserve"> kn koja je financirana iz vlastitih sredstava ostvarenih završetkom projekta </w:t>
      </w:r>
      <w:proofErr w:type="spellStart"/>
      <w:r>
        <w:t>Erasmus</w:t>
      </w:r>
      <w:proofErr w:type="spellEnd"/>
      <w:r>
        <w:t xml:space="preserve"> +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>
        <w:t xml:space="preserve">-troškove redovnog poslovanja koji su financirani također iz vlastitih sredstava ostvarenih završetkom projekta </w:t>
      </w:r>
      <w:proofErr w:type="spellStart"/>
      <w:r>
        <w:t>Erasmus</w:t>
      </w:r>
      <w:proofErr w:type="spellEnd"/>
      <w:r>
        <w:t xml:space="preserve"> +</w:t>
      </w:r>
    </w:p>
    <w:p w:rsidR="004904BE" w:rsidRDefault="004904BE" w:rsidP="00012688">
      <w:pPr>
        <w:tabs>
          <w:tab w:val="left" w:pos="2355"/>
        </w:tabs>
        <w:spacing w:line="240" w:lineRule="auto"/>
        <w:jc w:val="both"/>
      </w:pPr>
      <w:r>
        <w:t>-višak nefinancijske imovine u iznosu 2.75</w:t>
      </w:r>
      <w:r w:rsidR="00505919">
        <w:t>8</w:t>
      </w:r>
      <w:r>
        <w:t xml:space="preserve"> kn ostvaren prodajom stana tijekom godina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>
        <w:t xml:space="preserve">Manjak je pokriven iz prenesenog viška (AOP 633) koji iznosi </w:t>
      </w:r>
      <w:r w:rsidR="00D80D56">
        <w:t>182</w:t>
      </w:r>
      <w:r>
        <w:t>.6</w:t>
      </w:r>
      <w:r w:rsidR="00D80D56">
        <w:t>2</w:t>
      </w:r>
      <w:r>
        <w:t>2 kn tako da višak prihoda i primitaka koji je raspoloživ u sljedećem razdoblju iznosi 1</w:t>
      </w:r>
      <w:r w:rsidR="00D80D56">
        <w:t>58</w:t>
      </w:r>
      <w:r>
        <w:t>.</w:t>
      </w:r>
      <w:r w:rsidR="00505919">
        <w:t>500</w:t>
      </w:r>
      <w:r>
        <w:t xml:space="preserve"> kn (AOP 635). </w:t>
      </w:r>
    </w:p>
    <w:p w:rsidR="004904BE" w:rsidRPr="004904BE" w:rsidRDefault="004904BE" w:rsidP="00012688">
      <w:pPr>
        <w:tabs>
          <w:tab w:val="left" w:pos="2355"/>
        </w:tabs>
        <w:spacing w:line="240" w:lineRule="auto"/>
        <w:jc w:val="both"/>
        <w:rPr>
          <w:b/>
        </w:rPr>
      </w:pPr>
      <w:r w:rsidRPr="004904BE">
        <w:rPr>
          <w:b/>
        </w:rPr>
        <w:t>Bilješka br. 11</w:t>
      </w:r>
    </w:p>
    <w:p w:rsidR="004904BE" w:rsidRDefault="004904BE" w:rsidP="00012688">
      <w:pPr>
        <w:tabs>
          <w:tab w:val="left" w:pos="2355"/>
        </w:tabs>
        <w:spacing w:line="240" w:lineRule="auto"/>
        <w:jc w:val="both"/>
      </w:pPr>
      <w:r>
        <w:t>AOP 641 – Stanje novčanih sredstava na kraju izvještajnog razdoblja – prema uputi Osnivača, Škola je 2. listopada 2020. godine ukupna sredstva s vlastitog žiro-računa uplatila na Jedinstveni račun Riznice</w:t>
      </w:r>
      <w:r w:rsidR="00FD7F84">
        <w:t xml:space="preserve"> preko kojega se od navedenog dana odvija poslovanje Škole. Budući da je žiro-račun zatvoren, stanje novčanih sredstava iznosi 0,00 kn, vlastita sredstva su evidentirana kao Potraživanja za prihode proračunskih korisnika uplaćene u proračun na računu 16721001 kao što je iskazano u izvještaju Bilance AOP</w:t>
      </w:r>
      <w:r w:rsidR="00D11ADD">
        <w:t xml:space="preserve"> 155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012688" w:rsidRDefault="00012688" w:rsidP="00012688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>BILJEŠKE  UZ IZVJEŠTAJ  BILANCE</w:t>
      </w:r>
    </w:p>
    <w:p w:rsidR="00012688" w:rsidRDefault="00522B6C" w:rsidP="00012688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12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 w:rsidRPr="005342F6">
        <w:t xml:space="preserve"> </w:t>
      </w:r>
      <w:r>
        <w:t xml:space="preserve">AOP 014 – Postrojenja i oprema – vrijednost postrojenja i opreme povećana je za </w:t>
      </w:r>
      <w:r w:rsidR="00522B6C">
        <w:t>98.439</w:t>
      </w:r>
      <w:r>
        <w:t xml:space="preserve"> kn, a ovo povećanje </w:t>
      </w:r>
      <w:r w:rsidR="00522B6C">
        <w:t>odnosi se na novu nabavu nefinancijske imovine u 2020.godini i to prvenstveno računala i računalne opreme te uredskog namještaja i opreme za kabinete</w:t>
      </w:r>
      <w:r>
        <w:t>.</w:t>
      </w:r>
    </w:p>
    <w:p w:rsidR="00012688" w:rsidRDefault="00522B6C" w:rsidP="00012688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13</w:t>
      </w:r>
    </w:p>
    <w:p w:rsidR="00522B6C" w:rsidRDefault="00012688" w:rsidP="00522B6C">
      <w:pPr>
        <w:tabs>
          <w:tab w:val="left" w:pos="2355"/>
        </w:tabs>
        <w:spacing w:line="240" w:lineRule="auto"/>
        <w:jc w:val="both"/>
      </w:pPr>
      <w:r w:rsidRPr="00AB3C03">
        <w:t xml:space="preserve">AOP 064 – Novac u banci i blagajni – </w:t>
      </w:r>
      <w:r w:rsidR="00522B6C">
        <w:t>prema uputi Osnivača, Škola je 2. listopada 2020. godine ukupna sredstva s vlastitog žiro-računa uplatila na Jedinstveni račun Riznice preko kojega se od navedenog dana odvija poslovanje Škole. Budući da je žiro-račun zatvoren, stanje novčanih sredstava iznosi 0,00 kn, vlastita sredstva su evidentirana kao Potraživanja za prihode proračunskih korisnika uplaćene u proračun na računu 16721001 kao što je iskazano u izvještaju Bilance AOP</w:t>
      </w:r>
      <w:r w:rsidR="00D11ADD">
        <w:t xml:space="preserve"> 155</w:t>
      </w:r>
    </w:p>
    <w:p w:rsidR="00012688" w:rsidRDefault="00522B6C" w:rsidP="00012688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14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>
        <w:t xml:space="preserve">AOP 079 – Potraživanja za više plaćene poreze i doprinose - </w:t>
      </w:r>
      <w:r w:rsidRPr="008800AD">
        <w:t xml:space="preserve">Iskazana su potraživanja za povrat poreza i prireza u iznosu </w:t>
      </w:r>
      <w:r>
        <w:t>1.766 kn</w:t>
      </w:r>
      <w:r w:rsidR="00522B6C">
        <w:t xml:space="preserve"> za 2019. godinu. U 2020. godi</w:t>
      </w:r>
      <w:r w:rsidR="00274C46">
        <w:t>šnjim</w:t>
      </w:r>
      <w:r w:rsidR="00522B6C">
        <w:t xml:space="preserve"> obračunom</w:t>
      </w:r>
      <w:r w:rsidR="00274C46">
        <w:t xml:space="preserve"> utvrđeno je</w:t>
      </w:r>
      <w:r w:rsidR="00505919">
        <w:t xml:space="preserve"> da</w:t>
      </w:r>
      <w:r w:rsidR="00274C46">
        <w:t xml:space="preserve"> porez i prirez tijekom godine nije preplaćen pa nije niti potraživan povrat od Porezne uprave</w:t>
      </w:r>
    </w:p>
    <w:p w:rsidR="00012688" w:rsidRDefault="00274C46" w:rsidP="00012688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15</w:t>
      </w:r>
    </w:p>
    <w:p w:rsidR="00274C46" w:rsidRPr="00274C46" w:rsidRDefault="00274C46" w:rsidP="00274C46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274C46">
        <w:rPr>
          <w:rFonts w:asciiTheme="minorHAnsi" w:hAnsiTheme="minorHAnsi" w:cstheme="minorHAnsi"/>
          <w:sz w:val="22"/>
          <w:szCs w:val="22"/>
        </w:rPr>
        <w:t>AOP 081</w:t>
      </w:r>
      <w:r w:rsidR="00012688" w:rsidRPr="00274C46">
        <w:rPr>
          <w:rFonts w:asciiTheme="minorHAnsi" w:hAnsiTheme="minorHAnsi" w:cstheme="minorHAnsi"/>
          <w:sz w:val="22"/>
          <w:szCs w:val="22"/>
        </w:rPr>
        <w:t xml:space="preserve"> – Ostala potraživanja -  </w:t>
      </w:r>
      <w:r w:rsidR="00D11ADD">
        <w:rPr>
          <w:rFonts w:asciiTheme="minorHAnsi" w:hAnsiTheme="minorHAnsi" w:cstheme="minorHAnsi"/>
          <w:sz w:val="22"/>
          <w:szCs w:val="22"/>
        </w:rPr>
        <w:t>po</w:t>
      </w:r>
      <w:r w:rsidR="00012688" w:rsidRPr="00274C46">
        <w:rPr>
          <w:rFonts w:asciiTheme="minorHAnsi" w:hAnsiTheme="minorHAnsi" w:cstheme="minorHAnsi"/>
          <w:sz w:val="22"/>
          <w:szCs w:val="22"/>
        </w:rPr>
        <w:t>traživanja od HZZO-a za bolovanje na teret HZZO-a</w:t>
      </w:r>
      <w:r w:rsidRPr="00274C46">
        <w:rPr>
          <w:rFonts w:asciiTheme="minorHAnsi" w:hAnsiTheme="minorHAnsi" w:cstheme="minorHAnsi"/>
          <w:sz w:val="22"/>
          <w:szCs w:val="22"/>
        </w:rPr>
        <w:t xml:space="preserve"> povećana su u odnosu na 2019.</w:t>
      </w:r>
      <w:r w:rsidR="00505919">
        <w:rPr>
          <w:rFonts w:asciiTheme="minorHAnsi" w:hAnsiTheme="minorHAnsi" w:cstheme="minorHAnsi"/>
          <w:sz w:val="22"/>
          <w:szCs w:val="22"/>
        </w:rPr>
        <w:t xml:space="preserve"> </w:t>
      </w:r>
      <w:r w:rsidRPr="00274C46">
        <w:rPr>
          <w:rFonts w:asciiTheme="minorHAnsi" w:hAnsiTheme="minorHAnsi" w:cstheme="minorHAnsi"/>
          <w:sz w:val="22"/>
          <w:szCs w:val="22"/>
        </w:rPr>
        <w:t>godinu</w:t>
      </w:r>
      <w:r w:rsidR="00012688" w:rsidRPr="0027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prema Uputi o zatvaranju potraživanja od HZZO-a </w:t>
      </w:r>
      <w:r w:rsidR="00D11ADD">
        <w:rPr>
          <w:rFonts w:asciiTheme="minorHAnsi" w:hAnsiTheme="minorHAnsi" w:cstheme="minorHAnsi"/>
          <w:iCs/>
          <w:color w:val="000000"/>
          <w:sz w:val="22"/>
          <w:szCs w:val="22"/>
        </w:rPr>
        <w:t>Ministarstva</w:t>
      </w: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znanosti i </w:t>
      </w: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obrazovanja</w:t>
      </w:r>
      <w:r w:rsidR="00D11AD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prema kojoj je </w:t>
      </w: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 Ministarstvo financija obavijestilo </w:t>
      </w:r>
      <w:r w:rsidRPr="00D11ADD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da za 2020. godinu nije išla</w:t>
      </w: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refundacija naknada plaća za bolovanja na teret HZZO-a</w:t>
      </w:r>
    </w:p>
    <w:p w:rsidR="00274C46" w:rsidRPr="00274C46" w:rsidRDefault="00274C46" w:rsidP="00274C46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274C46">
        <w:rPr>
          <w:rFonts w:asciiTheme="minorHAnsi" w:hAnsiTheme="minorHAnsi" w:cstheme="minorHAnsi"/>
          <w:iCs/>
          <w:color w:val="000000"/>
          <w:sz w:val="22"/>
          <w:szCs w:val="22"/>
        </w:rPr>
        <w:t> </w:t>
      </w:r>
    </w:p>
    <w:p w:rsidR="00012688" w:rsidRDefault="00D11ADD" w:rsidP="00012688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16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>
        <w:t>AOP 1</w:t>
      </w:r>
      <w:r w:rsidR="00D11ADD">
        <w:t>41</w:t>
      </w:r>
      <w:r>
        <w:t xml:space="preserve"> – </w:t>
      </w:r>
      <w:r w:rsidR="00D11ADD">
        <w:t>Potraživanja za prihode poslovanja</w:t>
      </w:r>
      <w:r>
        <w:t xml:space="preserve">  – </w:t>
      </w:r>
      <w:r w:rsidR="00D11ADD">
        <w:t>vidjeti Bilješku br.11 i Bilješku br.13</w:t>
      </w:r>
    </w:p>
    <w:p w:rsidR="00D11ADD" w:rsidRDefault="00D11ADD" w:rsidP="00D11ADD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17</w:t>
      </w:r>
    </w:p>
    <w:p w:rsidR="00D11ADD" w:rsidRDefault="00D11ADD" w:rsidP="00D11ADD">
      <w:pPr>
        <w:tabs>
          <w:tab w:val="left" w:pos="2355"/>
        </w:tabs>
        <w:spacing w:line="240" w:lineRule="auto"/>
        <w:jc w:val="both"/>
      </w:pPr>
      <w:r>
        <w:t>AOP 172 – Obveze za materijalne rashode  – smanjenje od 34% se odnosi na smanjenje obveza prema dobavljačima za materijalne rashode koji su podmireni u siječnju 2021. godine u odnosu na dobavljače iz prosinca 2019. koji su podmireni u siječnju 2020.</w:t>
      </w:r>
    </w:p>
    <w:p w:rsidR="00012688" w:rsidRDefault="00D11ADD" w:rsidP="00012688">
      <w:pPr>
        <w:tabs>
          <w:tab w:val="left" w:pos="2355"/>
        </w:tabs>
        <w:spacing w:line="240" w:lineRule="auto"/>
        <w:jc w:val="both"/>
        <w:rPr>
          <w:b/>
        </w:rPr>
      </w:pPr>
      <w:r>
        <w:rPr>
          <w:b/>
        </w:rPr>
        <w:t>Bilješka br. 18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 w:rsidRPr="00490D9E">
        <w:t>AOP 1</w:t>
      </w:r>
      <w:r w:rsidR="00D11ADD">
        <w:t>80</w:t>
      </w:r>
      <w:r w:rsidRPr="00490D9E">
        <w:t xml:space="preserve"> </w:t>
      </w:r>
      <w:r>
        <w:t xml:space="preserve">– Ostale tekuće obveze - </w:t>
      </w:r>
      <w:r w:rsidRPr="00490D9E">
        <w:t xml:space="preserve"> </w:t>
      </w:r>
      <w:r>
        <w:t>o</w:t>
      </w:r>
      <w:r w:rsidRPr="007A7E6C">
        <w:t xml:space="preserve">dnose se na obveze za bolovanje </w:t>
      </w:r>
      <w:r>
        <w:t>na teret HZZO-a</w:t>
      </w:r>
      <w:r w:rsidR="00D11ADD">
        <w:t xml:space="preserve"> za povrat u proračun</w:t>
      </w:r>
      <w:r w:rsidR="00F730E8">
        <w:t>. Buduće da u 2020.</w:t>
      </w:r>
      <w:r w:rsidR="00505919">
        <w:t xml:space="preserve"> </w:t>
      </w:r>
      <w:r w:rsidR="00F730E8">
        <w:t>godini nije izvršena refundacija bolovanja kao što je opisano u Bilješki br.</w:t>
      </w:r>
      <w:r w:rsidR="00505919">
        <w:t xml:space="preserve"> </w:t>
      </w:r>
      <w:r w:rsidR="00F730E8">
        <w:t>14 stanje obveza je uvećano 1.208%</w:t>
      </w:r>
    </w:p>
    <w:p w:rsidR="00012688" w:rsidRPr="0025717A" w:rsidRDefault="00F730E8" w:rsidP="00012688">
      <w:pPr>
        <w:spacing w:line="240" w:lineRule="auto"/>
        <w:jc w:val="both"/>
        <w:rPr>
          <w:b/>
        </w:rPr>
      </w:pPr>
      <w:r>
        <w:rPr>
          <w:b/>
        </w:rPr>
        <w:t>Bilješka br. 19</w:t>
      </w:r>
    </w:p>
    <w:p w:rsidR="00012688" w:rsidRDefault="00012688" w:rsidP="00012688">
      <w:pPr>
        <w:spacing w:line="240" w:lineRule="auto"/>
        <w:jc w:val="both"/>
      </w:pPr>
      <w:r>
        <w:t>AOP 1</w:t>
      </w:r>
      <w:r w:rsidR="00F730E8">
        <w:t>81</w:t>
      </w:r>
      <w:r>
        <w:t xml:space="preserve"> – Obveze za nabavu nefinancijske imovine – obveze u iznosu </w:t>
      </w:r>
      <w:r w:rsidR="00F730E8">
        <w:t>7.862</w:t>
      </w:r>
      <w:r>
        <w:t xml:space="preserve"> kn u odnose se na nabavu </w:t>
      </w:r>
      <w:r w:rsidR="00F730E8">
        <w:t>računalne opreme</w:t>
      </w:r>
      <w:r>
        <w:t>, a podmirene su u siječnju 20</w:t>
      </w:r>
      <w:r w:rsidR="00F730E8">
        <w:t>21</w:t>
      </w:r>
      <w:r>
        <w:t>.</w:t>
      </w:r>
    </w:p>
    <w:p w:rsidR="00012688" w:rsidRPr="0025717A" w:rsidRDefault="00F730E8" w:rsidP="00012688">
      <w:pPr>
        <w:spacing w:line="240" w:lineRule="auto"/>
        <w:jc w:val="both"/>
        <w:rPr>
          <w:b/>
        </w:rPr>
      </w:pPr>
      <w:r>
        <w:rPr>
          <w:b/>
        </w:rPr>
        <w:t>Bilješka br. 20</w:t>
      </w:r>
    </w:p>
    <w:p w:rsidR="00012688" w:rsidRDefault="00012688" w:rsidP="00012688">
      <w:pPr>
        <w:spacing w:line="240" w:lineRule="auto"/>
        <w:jc w:val="both"/>
      </w:pPr>
      <w:r>
        <w:t xml:space="preserve">AOP </w:t>
      </w:r>
      <w:r w:rsidR="00F730E8">
        <w:t>239</w:t>
      </w:r>
      <w:r>
        <w:t xml:space="preserve"> – Višak prihoda poslovanja i AOP 2</w:t>
      </w:r>
      <w:r w:rsidR="00F730E8">
        <w:t>44</w:t>
      </w:r>
      <w:r>
        <w:t xml:space="preserve"> – Manjak prihoda od nefinancijske imovine</w:t>
      </w:r>
    </w:p>
    <w:p w:rsidR="00012688" w:rsidRPr="0025717A" w:rsidRDefault="00012688" w:rsidP="00012688">
      <w:pPr>
        <w:spacing w:line="240" w:lineRule="auto"/>
        <w:jc w:val="both"/>
      </w:pPr>
      <w:r w:rsidRPr="0025717A">
        <w:t xml:space="preserve">Ostvaren je višak prihoda poslovanja u iznosu od </w:t>
      </w:r>
      <w:r w:rsidR="00537489">
        <w:t>335.</w:t>
      </w:r>
      <w:r w:rsidR="00505919">
        <w:t>800</w:t>
      </w:r>
      <w:r w:rsidRPr="0025717A">
        <w:t xml:space="preserve"> kn te manjak prihoda od nefinancijske imovine u iznosu od </w:t>
      </w:r>
      <w:r w:rsidR="00767E48">
        <w:t>177</w:t>
      </w:r>
      <w:r w:rsidR="00F730E8">
        <w:t>.</w:t>
      </w:r>
      <w:r w:rsidR="00767E48">
        <w:t>300</w:t>
      </w:r>
      <w:r w:rsidRPr="0025717A">
        <w:t xml:space="preserve"> kn. Izvršena je propisana obvezna korekcija rezultata</w:t>
      </w:r>
      <w:r w:rsidRPr="001A040F">
        <w:t xml:space="preserve"> </w:t>
      </w:r>
      <w:r>
        <w:t>temeljem čl. 82. Pravilnika o proračunskom računovodstvu i računskom planu</w:t>
      </w:r>
      <w:r w:rsidRPr="0025717A">
        <w:t xml:space="preserve"> s datumom 31.12.20</w:t>
      </w:r>
      <w:r w:rsidR="00F730E8">
        <w:t>20</w:t>
      </w:r>
      <w:r w:rsidRPr="0025717A">
        <w:t xml:space="preserve">. godine za nabavljenu nefinancijsku imovinu u ukupnom iznosu od </w:t>
      </w:r>
      <w:r w:rsidR="00537489">
        <w:t>154</w:t>
      </w:r>
      <w:r w:rsidRPr="0025717A">
        <w:t>.1</w:t>
      </w:r>
      <w:r w:rsidR="00537489">
        <w:t>57</w:t>
      </w:r>
      <w:r w:rsidRPr="0025717A">
        <w:t xml:space="preserve"> kn. Odnosi se na Prihode iz nadležnog proračuna za financiranje rashoda za nabavu nefinancijske imovine</w:t>
      </w:r>
      <w:r>
        <w:t xml:space="preserve"> i</w:t>
      </w:r>
      <w:r w:rsidRPr="0025717A">
        <w:t xml:space="preserve"> Kapitalne pomoći proračunskim korisnicima iz proračuna koji im nije nadležan. Korekcijom rezultata umanjen je višak prihoda poslovanja</w:t>
      </w:r>
      <w:r>
        <w:t xml:space="preserve"> te iznosi </w:t>
      </w:r>
      <w:r w:rsidR="00767E48">
        <w:t>181</w:t>
      </w:r>
      <w:r>
        <w:t>.</w:t>
      </w:r>
      <w:r w:rsidR="00505919">
        <w:t>643</w:t>
      </w:r>
      <w:r>
        <w:t xml:space="preserve"> kn</w:t>
      </w:r>
      <w:r w:rsidRPr="0025717A">
        <w:t>, ali i manjak prihoda od nefinancijske imovine</w:t>
      </w:r>
      <w:r>
        <w:t xml:space="preserve"> koji nakon obveze korekcije iznosi  </w:t>
      </w:r>
      <w:r w:rsidR="00767E48">
        <w:t>23</w:t>
      </w:r>
      <w:r>
        <w:t>.1</w:t>
      </w:r>
      <w:r w:rsidR="00767E48">
        <w:t>43</w:t>
      </w:r>
      <w:r>
        <w:t xml:space="preserve"> kn</w:t>
      </w:r>
      <w:r w:rsidRPr="0025717A">
        <w:t>.</w:t>
      </w:r>
    </w:p>
    <w:p w:rsidR="00012688" w:rsidRPr="0025717A" w:rsidRDefault="00012688" w:rsidP="00012688">
      <w:pPr>
        <w:spacing w:line="240" w:lineRule="auto"/>
        <w:jc w:val="both"/>
      </w:pPr>
      <w:r w:rsidRPr="0025717A">
        <w:t>Ukupan rezultat nakon korekcije ostao je isti, ali prikaz rezultata u Bilanci razlikuje se onom u obrascu PR-RAS.</w:t>
      </w:r>
    </w:p>
    <w:p w:rsidR="00012688" w:rsidRPr="0025717A" w:rsidRDefault="00012688" w:rsidP="00012688">
      <w:pPr>
        <w:spacing w:line="240" w:lineRule="auto"/>
        <w:jc w:val="both"/>
        <w:rPr>
          <w:b/>
        </w:rPr>
      </w:pPr>
      <w:r w:rsidRPr="0025717A">
        <w:rPr>
          <w:b/>
        </w:rPr>
        <w:t>Bilješka br. 2</w:t>
      </w:r>
      <w:r w:rsidR="00767E48">
        <w:rPr>
          <w:b/>
        </w:rPr>
        <w:t>1</w:t>
      </w:r>
    </w:p>
    <w:p w:rsidR="00012688" w:rsidRDefault="00012688" w:rsidP="00012688">
      <w:pPr>
        <w:spacing w:line="240" w:lineRule="auto"/>
        <w:jc w:val="both"/>
      </w:pPr>
      <w:r w:rsidRPr="007E395D">
        <w:t xml:space="preserve">Školska ustanova nema iskazane podatke u bilanci koji se odnose na </w:t>
      </w:r>
      <w:r w:rsidR="00971D84">
        <w:t>popis ugovornih odnosa</w:t>
      </w:r>
      <w:r>
        <w:t xml:space="preserve"> i slično koji uz ispunjenje određenih uvjeta, mogu postati imovina</w:t>
      </w:r>
      <w:r w:rsidR="00E8316E">
        <w:t xml:space="preserve"> (dana kreditna pisma, hipoteke i slično)</w:t>
      </w:r>
      <w:r>
        <w:t xml:space="preserve"> pa se </w:t>
      </w:r>
      <w:r w:rsidRPr="007E395D">
        <w:t>obavezne bilješke na tablicama uz Bilancu ne iskazuju</w:t>
      </w:r>
      <w:r w:rsidRPr="00AD3E67">
        <w:t>.</w:t>
      </w:r>
    </w:p>
    <w:p w:rsidR="00971D84" w:rsidRDefault="00971D84" w:rsidP="00012688">
      <w:pPr>
        <w:spacing w:line="240" w:lineRule="auto"/>
        <w:jc w:val="both"/>
      </w:pPr>
      <w:r>
        <w:t>Tablični prikaz sudskih sporova u tijeku koji mogu postati obveza:</w:t>
      </w:r>
    </w:p>
    <w:tbl>
      <w:tblPr>
        <w:tblW w:w="8800" w:type="dxa"/>
        <w:tblInd w:w="113" w:type="dxa"/>
        <w:tblLook w:val="04A0" w:firstRow="1" w:lastRow="0" w:firstColumn="1" w:lastColumn="0" w:noHBand="0" w:noVBand="1"/>
      </w:tblPr>
      <w:tblGrid>
        <w:gridCol w:w="553"/>
        <w:gridCol w:w="1255"/>
        <w:gridCol w:w="1051"/>
        <w:gridCol w:w="785"/>
        <w:gridCol w:w="863"/>
        <w:gridCol w:w="1106"/>
        <w:gridCol w:w="1156"/>
        <w:gridCol w:w="991"/>
        <w:gridCol w:w="1040"/>
      </w:tblGrid>
      <w:tr w:rsidR="00971D84" w:rsidRPr="00971D84" w:rsidTr="00971D84">
        <w:trPr>
          <w:trHeight w:val="9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Red. br.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Ovrhovoditelj Tužitelj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Ovršenik</w:t>
            </w:r>
            <w:proofErr w:type="spellEnd"/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Tuženik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Sažeti opis prirode spora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Iznos glavnice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Procjena financijskog učinka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Procijenjeno vrijeme odljeva sredstava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Početak sudskog spora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Napomena </w:t>
            </w:r>
          </w:p>
        </w:tc>
      </w:tr>
      <w:tr w:rsidR="00971D84" w:rsidRPr="00971D84" w:rsidTr="00971D84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Zaposlenik LJ.Š., Osijek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II.gimnazija</w:t>
            </w:r>
            <w:proofErr w:type="spellEnd"/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Razlika plaće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7.714,00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Tijekom 2021.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27.7.2020.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84" w:rsidRPr="00971D84" w:rsidRDefault="00971D84" w:rsidP="0097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1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994EB9" w:rsidRDefault="00994EB9" w:rsidP="00012688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 w:rsidRPr="00F36E20">
        <w:rPr>
          <w:b/>
          <w:sz w:val="24"/>
          <w:szCs w:val="24"/>
          <w:u w:val="single"/>
        </w:rPr>
        <w:lastRenderedPageBreak/>
        <w:t xml:space="preserve">BILJEŠKE  UZ IZVJEŠTAJ O </w:t>
      </w:r>
      <w:r>
        <w:rPr>
          <w:b/>
          <w:sz w:val="24"/>
          <w:szCs w:val="24"/>
          <w:u w:val="single"/>
        </w:rPr>
        <w:t>RASHODIMA PREMA FUNKCIJSKOJ KLASIFIKACIJI</w:t>
      </w:r>
    </w:p>
    <w:p w:rsidR="00012688" w:rsidRDefault="00012688" w:rsidP="00012688">
      <w:pPr>
        <w:spacing w:line="240" w:lineRule="auto"/>
        <w:jc w:val="both"/>
      </w:pPr>
      <w:r w:rsidRPr="0025717A">
        <w:rPr>
          <w:b/>
        </w:rPr>
        <w:t>Bilješka br. 2</w:t>
      </w:r>
      <w:r w:rsidR="00767E48">
        <w:rPr>
          <w:b/>
        </w:rPr>
        <w:t>2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  <w:r w:rsidRPr="00E5339F">
        <w:t>AOP 116 –</w:t>
      </w:r>
      <w:r>
        <w:rPr>
          <w:b/>
        </w:rPr>
        <w:t xml:space="preserve"> </w:t>
      </w:r>
      <w:r w:rsidRPr="00E5339F">
        <w:t xml:space="preserve">Više </w:t>
      </w:r>
      <w:r>
        <w:t>srednjo</w:t>
      </w:r>
      <w:r w:rsidRPr="00E5339F">
        <w:t xml:space="preserve">školsko obrazovanje </w:t>
      </w:r>
      <w:r>
        <w:t>- iznos</w:t>
      </w:r>
      <w:r w:rsidRPr="00E5339F">
        <w:t xml:space="preserve"> </w:t>
      </w:r>
      <w:r>
        <w:t xml:space="preserve"> </w:t>
      </w:r>
      <w:r w:rsidRPr="00E5339F">
        <w:t>8</w:t>
      </w:r>
      <w:r>
        <w:t>.</w:t>
      </w:r>
      <w:r w:rsidR="00767E48">
        <w:t>504</w:t>
      </w:r>
      <w:r>
        <w:t>.</w:t>
      </w:r>
      <w:r w:rsidR="00767E48">
        <w:t>341</w:t>
      </w:r>
      <w:r w:rsidRPr="00E5339F">
        <w:t xml:space="preserve"> </w:t>
      </w:r>
      <w:r>
        <w:t>kn</w:t>
      </w:r>
      <w:r w:rsidRPr="00E5339F">
        <w:t xml:space="preserve">  i jednak je iznosu na AOP 404 – </w:t>
      </w:r>
      <w:r>
        <w:t>Ukupni</w:t>
      </w:r>
      <w:r w:rsidRPr="00E5339F">
        <w:t xml:space="preserve"> rashod</w:t>
      </w:r>
      <w:r>
        <w:t>i</w:t>
      </w:r>
      <w:r w:rsidRPr="00E5339F">
        <w:t xml:space="preserve"> u </w:t>
      </w:r>
      <w:r>
        <w:t>Izvještaju o prihodima i rashodima, primicima i izdacima</w:t>
      </w:r>
      <w:r w:rsidRPr="00E5339F">
        <w:t>.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</w:pPr>
    </w:p>
    <w:p w:rsidR="00012688" w:rsidRDefault="00012688" w:rsidP="00012688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>BILJEŠKE  UZ IZVJEŠTAJ O PROMJENAMA U VRIJEDNOSTI I OBUJMU IMOVINE I OBVEZA</w:t>
      </w:r>
    </w:p>
    <w:p w:rsidR="00012688" w:rsidRDefault="00767E48" w:rsidP="00012688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23</w:t>
      </w:r>
    </w:p>
    <w:p w:rsidR="00012688" w:rsidRPr="00B970B4" w:rsidRDefault="00767E48" w:rsidP="00012688">
      <w:pPr>
        <w:tabs>
          <w:tab w:val="left" w:pos="2355"/>
        </w:tabs>
        <w:spacing w:line="240" w:lineRule="auto"/>
        <w:jc w:val="both"/>
        <w:rPr>
          <w:b/>
        </w:rPr>
      </w:pPr>
      <w:r>
        <w:t>U</w:t>
      </w:r>
      <w:r w:rsidR="00012688" w:rsidRPr="005342F6">
        <w:t xml:space="preserve"> 20</w:t>
      </w:r>
      <w:r>
        <w:t>20</w:t>
      </w:r>
      <w:r w:rsidR="00012688" w:rsidRPr="005342F6">
        <w:t>.</w:t>
      </w:r>
      <w:r>
        <w:t xml:space="preserve"> </w:t>
      </w:r>
      <w:r w:rsidR="00012688" w:rsidRPr="005342F6">
        <w:t>godini nije bilo promjena u vrijednosti i obujmu imovine i obveza</w:t>
      </w:r>
      <w:r w:rsidR="00012688" w:rsidRPr="00B970B4">
        <w:rPr>
          <w:b/>
        </w:rPr>
        <w:t>.</w:t>
      </w:r>
    </w:p>
    <w:p w:rsidR="00012688" w:rsidRDefault="00012688" w:rsidP="00012688">
      <w:pPr>
        <w:pStyle w:val="Odlomakpopisa"/>
        <w:tabs>
          <w:tab w:val="left" w:pos="2355"/>
        </w:tabs>
        <w:spacing w:line="240" w:lineRule="auto"/>
        <w:jc w:val="both"/>
        <w:rPr>
          <w:b/>
        </w:rPr>
      </w:pPr>
    </w:p>
    <w:p w:rsidR="00012688" w:rsidRDefault="00012688" w:rsidP="00012688">
      <w:pPr>
        <w:tabs>
          <w:tab w:val="left" w:pos="2355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36E20">
        <w:rPr>
          <w:b/>
          <w:sz w:val="24"/>
          <w:szCs w:val="24"/>
          <w:u w:val="single"/>
        </w:rPr>
        <w:t>BILJEŠKE  UZ IZVJEŠTAJ  O OBVEZAMA</w:t>
      </w:r>
    </w:p>
    <w:p w:rsidR="00012688" w:rsidRDefault="00767E48" w:rsidP="00012688">
      <w:pPr>
        <w:tabs>
          <w:tab w:val="left" w:pos="2355"/>
        </w:tabs>
        <w:spacing w:line="240" w:lineRule="auto"/>
        <w:jc w:val="both"/>
      </w:pPr>
      <w:r>
        <w:rPr>
          <w:b/>
        </w:rPr>
        <w:t>Bilješka br. 24</w:t>
      </w:r>
    </w:p>
    <w:p w:rsidR="00012688" w:rsidRPr="002E0C54" w:rsidRDefault="00012688" w:rsidP="00012688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 w:rsidRPr="002E0C54">
        <w:rPr>
          <w:sz w:val="24"/>
          <w:szCs w:val="24"/>
        </w:rPr>
        <w:t xml:space="preserve">AOP 036 – </w:t>
      </w:r>
      <w:r>
        <w:rPr>
          <w:sz w:val="24"/>
          <w:szCs w:val="24"/>
        </w:rPr>
        <w:t>stanje obveza na kraju izvještajnog razdob</w:t>
      </w:r>
      <w:r w:rsidR="00623148">
        <w:rPr>
          <w:sz w:val="24"/>
          <w:szCs w:val="24"/>
        </w:rPr>
        <w:t>lja – stanje obveza na kraju 2020</w:t>
      </w:r>
      <w:r>
        <w:rPr>
          <w:sz w:val="24"/>
          <w:szCs w:val="24"/>
        </w:rPr>
        <w:t>.godine iznosi 7</w:t>
      </w:r>
      <w:r w:rsidR="009A1598">
        <w:rPr>
          <w:sz w:val="24"/>
          <w:szCs w:val="24"/>
        </w:rPr>
        <w:t>46</w:t>
      </w:r>
      <w:r>
        <w:rPr>
          <w:sz w:val="24"/>
          <w:szCs w:val="24"/>
        </w:rPr>
        <w:t>.</w:t>
      </w:r>
      <w:r w:rsidR="009A1598">
        <w:rPr>
          <w:sz w:val="24"/>
          <w:szCs w:val="24"/>
        </w:rPr>
        <w:t>164</w:t>
      </w:r>
      <w:r>
        <w:rPr>
          <w:sz w:val="24"/>
          <w:szCs w:val="24"/>
        </w:rPr>
        <w:t xml:space="preserve"> kn, a jednako stanje iskazano je i u Obrascu Bilanca na AOP-u 16</w:t>
      </w:r>
      <w:r w:rsidR="009A159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012688" w:rsidRPr="008800AD" w:rsidRDefault="00012688" w:rsidP="00012688">
      <w:pPr>
        <w:tabs>
          <w:tab w:val="left" w:pos="2355"/>
        </w:tabs>
        <w:spacing w:line="240" w:lineRule="auto"/>
        <w:jc w:val="both"/>
      </w:pPr>
      <w:r w:rsidRPr="008800AD">
        <w:t>Ukupne obv</w:t>
      </w:r>
      <w:r>
        <w:t>eze iznose 7</w:t>
      </w:r>
      <w:r w:rsidR="00767E48">
        <w:t>46</w:t>
      </w:r>
      <w:r>
        <w:t>.</w:t>
      </w:r>
      <w:r w:rsidR="00767E48">
        <w:t>164</w:t>
      </w:r>
      <w:r>
        <w:t xml:space="preserve"> </w:t>
      </w:r>
      <w:r w:rsidRPr="008800AD">
        <w:t xml:space="preserve"> kn, a odnose se na obveze za:</w:t>
      </w:r>
    </w:p>
    <w:p w:rsidR="00012688" w:rsidRDefault="00012688" w:rsidP="0001268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8800AD">
        <w:t xml:space="preserve">Obveze za plaću </w:t>
      </w:r>
      <w:r w:rsidR="009A1598">
        <w:t xml:space="preserve">i materijalna prava </w:t>
      </w:r>
      <w:r w:rsidRPr="008800AD">
        <w:t>za prosinac 20</w:t>
      </w:r>
      <w:r w:rsidR="00767E48">
        <w:t>20</w:t>
      </w:r>
      <w:r w:rsidRPr="008800AD">
        <w:t xml:space="preserve">. </w:t>
      </w:r>
      <w:r>
        <w:t>u iznosu 6</w:t>
      </w:r>
      <w:r w:rsidR="009A1598">
        <w:t>24</w:t>
      </w:r>
      <w:r>
        <w:t>.</w:t>
      </w:r>
      <w:r w:rsidR="009A1598">
        <w:t>187</w:t>
      </w:r>
      <w:r w:rsidRPr="008800AD">
        <w:t xml:space="preserve"> kn</w:t>
      </w:r>
    </w:p>
    <w:p w:rsidR="00012688" w:rsidRDefault="00012688" w:rsidP="0001268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8800AD">
        <w:t>Obveze za materijalne rashode za mjesec prosinac 20</w:t>
      </w:r>
      <w:r w:rsidR="00767E48">
        <w:t>20</w:t>
      </w:r>
      <w:r w:rsidR="009A1598">
        <w:t>. koji su podmireni</w:t>
      </w:r>
      <w:r w:rsidRPr="008800AD">
        <w:t xml:space="preserve"> u siječnju 20</w:t>
      </w:r>
      <w:r>
        <w:t>2</w:t>
      </w:r>
      <w:r w:rsidR="00767E48">
        <w:t>1</w:t>
      </w:r>
      <w:r w:rsidRPr="008800AD">
        <w:t xml:space="preserve">.godine u iznosu </w:t>
      </w:r>
      <w:r w:rsidR="009A1598">
        <w:t>59</w:t>
      </w:r>
      <w:r w:rsidR="00767E48">
        <w:t>.</w:t>
      </w:r>
      <w:r w:rsidR="009A1598">
        <w:t>327</w:t>
      </w:r>
      <w:r>
        <w:t xml:space="preserve"> </w:t>
      </w:r>
      <w:r w:rsidRPr="008800AD">
        <w:t xml:space="preserve"> kn</w:t>
      </w:r>
    </w:p>
    <w:p w:rsidR="00012688" w:rsidRDefault="00012688" w:rsidP="0001268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 w:rsidRPr="002E0C54">
        <w:t>Novčana naknada poslodavca zbog nezapošljavanja osoba s invaliditetom</w:t>
      </w:r>
      <w:r>
        <w:t xml:space="preserve"> </w:t>
      </w:r>
      <w:r w:rsidR="00767E48">
        <w:t>1</w:t>
      </w:r>
      <w:r>
        <w:t>.</w:t>
      </w:r>
      <w:r w:rsidR="00767E48">
        <w:t>625</w:t>
      </w:r>
      <w:r>
        <w:t xml:space="preserve"> kn</w:t>
      </w:r>
    </w:p>
    <w:p w:rsidR="00012688" w:rsidRDefault="00012688" w:rsidP="0001268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>
        <w:t>Obveze za bolovanje na teret HZZO-a u iznosu</w:t>
      </w:r>
      <w:r w:rsidRPr="008800AD">
        <w:t xml:space="preserve"> </w:t>
      </w:r>
      <w:r w:rsidR="00767E48">
        <w:t>53.163</w:t>
      </w:r>
      <w:r>
        <w:t xml:space="preserve"> k</w:t>
      </w:r>
      <w:r w:rsidRPr="008800AD">
        <w:t>n</w:t>
      </w:r>
    </w:p>
    <w:p w:rsidR="00000C96" w:rsidRPr="008800AD" w:rsidRDefault="00000C96" w:rsidP="00012688">
      <w:pPr>
        <w:pStyle w:val="Odlomakpopisa"/>
        <w:numPr>
          <w:ilvl w:val="0"/>
          <w:numId w:val="1"/>
        </w:numPr>
        <w:tabs>
          <w:tab w:val="left" w:pos="2355"/>
        </w:tabs>
        <w:spacing w:line="240" w:lineRule="auto"/>
        <w:jc w:val="both"/>
      </w:pPr>
      <w:r>
        <w:t>Obveze za nabavu nefinancijske imovine u iznosu 7.862 kn</w:t>
      </w:r>
    </w:p>
    <w:p w:rsidR="00012688" w:rsidRDefault="00012688" w:rsidP="00012688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012688" w:rsidRPr="00A509C0" w:rsidRDefault="00012688" w:rsidP="00012688">
      <w:pPr>
        <w:pStyle w:val="Odlomakpopisa"/>
        <w:tabs>
          <w:tab w:val="left" w:pos="2355"/>
        </w:tabs>
        <w:spacing w:line="240" w:lineRule="auto"/>
        <w:ind w:left="1800"/>
        <w:jc w:val="both"/>
      </w:pPr>
    </w:p>
    <w:p w:rsidR="00012688" w:rsidRDefault="00012688" w:rsidP="00012688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Osijeku, </w:t>
      </w:r>
      <w:r w:rsidR="009A1598">
        <w:rPr>
          <w:sz w:val="24"/>
          <w:szCs w:val="24"/>
        </w:rPr>
        <w:t>2</w:t>
      </w:r>
      <w:r w:rsidR="00FF75C3">
        <w:rPr>
          <w:sz w:val="24"/>
          <w:szCs w:val="24"/>
        </w:rPr>
        <w:t>9</w:t>
      </w:r>
      <w:r>
        <w:rPr>
          <w:sz w:val="24"/>
          <w:szCs w:val="24"/>
        </w:rPr>
        <w:t>.1.202</w:t>
      </w:r>
      <w:r w:rsidR="009A159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za kontaktiranje:                                                                              Odgovorna osoba:   </w:t>
      </w:r>
    </w:p>
    <w:p w:rsidR="00012688" w:rsidRDefault="00012688" w:rsidP="00012688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Sonja Dujmović                                                                                                    Ravnatelj</w:t>
      </w:r>
    </w:p>
    <w:p w:rsidR="00761E44" w:rsidRPr="00CF06D2" w:rsidRDefault="00012688" w:rsidP="00012688">
      <w:pPr>
        <w:tabs>
          <w:tab w:val="left" w:pos="23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za kontakt: 031/207-157                                                                  Vladimir Minarik, prof</w:t>
      </w:r>
      <w:r w:rsidR="00A86247">
        <w:rPr>
          <w:sz w:val="24"/>
          <w:szCs w:val="24"/>
        </w:rPr>
        <w:t>.</w:t>
      </w:r>
    </w:p>
    <w:sectPr w:rsidR="00761E44" w:rsidRPr="00CF06D2" w:rsidSect="00994EB9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F9" w:rsidRDefault="001D38F9" w:rsidP="00D5628D">
      <w:pPr>
        <w:spacing w:after="0" w:line="240" w:lineRule="auto"/>
      </w:pPr>
      <w:r>
        <w:separator/>
      </w:r>
    </w:p>
  </w:endnote>
  <w:endnote w:type="continuationSeparator" w:id="0">
    <w:p w:rsidR="001D38F9" w:rsidRDefault="001D38F9" w:rsidP="00D5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706"/>
      <w:docPartObj>
        <w:docPartGallery w:val="Page Numbers (Bottom of Page)"/>
        <w:docPartUnique/>
      </w:docPartObj>
    </w:sdtPr>
    <w:sdtEndPr/>
    <w:sdtContent>
      <w:p w:rsidR="00CA65BE" w:rsidRDefault="00F3413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65BE" w:rsidRDefault="00CA65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F9" w:rsidRDefault="001D38F9" w:rsidP="00D5628D">
      <w:pPr>
        <w:spacing w:after="0" w:line="240" w:lineRule="auto"/>
      </w:pPr>
      <w:r>
        <w:separator/>
      </w:r>
    </w:p>
  </w:footnote>
  <w:footnote w:type="continuationSeparator" w:id="0">
    <w:p w:rsidR="001D38F9" w:rsidRDefault="001D38F9" w:rsidP="00D5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841"/>
    <w:multiLevelType w:val="hybridMultilevel"/>
    <w:tmpl w:val="9D52D8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52"/>
    <w:rsid w:val="00000C96"/>
    <w:rsid w:val="00012688"/>
    <w:rsid w:val="000C544C"/>
    <w:rsid w:val="000D141B"/>
    <w:rsid w:val="001B1171"/>
    <w:rsid w:val="001D38F9"/>
    <w:rsid w:val="00212129"/>
    <w:rsid w:val="0026518A"/>
    <w:rsid w:val="00274C46"/>
    <w:rsid w:val="00371076"/>
    <w:rsid w:val="00452FE9"/>
    <w:rsid w:val="004904BE"/>
    <w:rsid w:val="00505919"/>
    <w:rsid w:val="00522B6C"/>
    <w:rsid w:val="00537489"/>
    <w:rsid w:val="00621152"/>
    <w:rsid w:val="00623148"/>
    <w:rsid w:val="0064632E"/>
    <w:rsid w:val="006A107E"/>
    <w:rsid w:val="006C1991"/>
    <w:rsid w:val="006E4997"/>
    <w:rsid w:val="00705AB5"/>
    <w:rsid w:val="00761E44"/>
    <w:rsid w:val="00767E48"/>
    <w:rsid w:val="007733AC"/>
    <w:rsid w:val="007A31E0"/>
    <w:rsid w:val="00860373"/>
    <w:rsid w:val="008A32A2"/>
    <w:rsid w:val="008F0DFB"/>
    <w:rsid w:val="0091341A"/>
    <w:rsid w:val="0093325D"/>
    <w:rsid w:val="00971D84"/>
    <w:rsid w:val="00985247"/>
    <w:rsid w:val="00994EB9"/>
    <w:rsid w:val="009A1598"/>
    <w:rsid w:val="009A76B5"/>
    <w:rsid w:val="009B4B0C"/>
    <w:rsid w:val="00A60932"/>
    <w:rsid w:val="00A86247"/>
    <w:rsid w:val="00AA56D3"/>
    <w:rsid w:val="00B33D65"/>
    <w:rsid w:val="00BD5B01"/>
    <w:rsid w:val="00BE2D94"/>
    <w:rsid w:val="00C218DF"/>
    <w:rsid w:val="00C34160"/>
    <w:rsid w:val="00C95367"/>
    <w:rsid w:val="00CA65BE"/>
    <w:rsid w:val="00CE603E"/>
    <w:rsid w:val="00CF06D2"/>
    <w:rsid w:val="00D11ADD"/>
    <w:rsid w:val="00D43658"/>
    <w:rsid w:val="00D5628D"/>
    <w:rsid w:val="00D80D56"/>
    <w:rsid w:val="00D86264"/>
    <w:rsid w:val="00E76457"/>
    <w:rsid w:val="00E8316E"/>
    <w:rsid w:val="00EC327B"/>
    <w:rsid w:val="00F3413F"/>
    <w:rsid w:val="00F730E8"/>
    <w:rsid w:val="00F740C9"/>
    <w:rsid w:val="00FB56DF"/>
    <w:rsid w:val="00FC5B27"/>
    <w:rsid w:val="00FD7F8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F420BCF"/>
  <w15:docId w15:val="{251860BF-AC55-423E-9F64-E2FC77F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6"/>
    <w:qFormat/>
    <w:rsid w:val="00D562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5BE"/>
  </w:style>
  <w:style w:type="paragraph" w:styleId="Podnoje">
    <w:name w:val="footer"/>
    <w:basedOn w:val="Normal"/>
    <w:link w:val="PodnojeChar"/>
    <w:uiPriority w:val="99"/>
    <w:unhideWhenUsed/>
    <w:rsid w:val="00CA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5BE"/>
  </w:style>
  <w:style w:type="paragraph" w:styleId="Tekstbalonia">
    <w:name w:val="Balloon Text"/>
    <w:basedOn w:val="Normal"/>
    <w:link w:val="TekstbaloniaChar"/>
    <w:uiPriority w:val="99"/>
    <w:semiHidden/>
    <w:unhideWhenUsed/>
    <w:rsid w:val="008A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2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74C4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1E316-E4EF-4BFA-819A-085F713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Sonja Dujmović</cp:lastModifiedBy>
  <cp:revision>24</cp:revision>
  <cp:lastPrinted>2021-01-29T07:40:00Z</cp:lastPrinted>
  <dcterms:created xsi:type="dcterms:W3CDTF">2020-01-31T07:35:00Z</dcterms:created>
  <dcterms:modified xsi:type="dcterms:W3CDTF">2021-01-29T07:41:00Z</dcterms:modified>
</cp:coreProperties>
</file>